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B43B" w14:textId="77777777" w:rsidR="003925C3" w:rsidRPr="003925C3" w:rsidRDefault="003925C3" w:rsidP="003925C3">
      <w:pPr>
        <w:spacing w:after="0" w:line="240" w:lineRule="auto"/>
        <w:jc w:val="right"/>
        <w:rPr>
          <w:b/>
          <w:bCs/>
        </w:rPr>
      </w:pPr>
      <w:r w:rsidRPr="003925C3">
        <w:rPr>
          <w:b/>
          <w:bCs/>
        </w:rPr>
        <w:t>ANEXA</w:t>
      </w:r>
    </w:p>
    <w:p w14:paraId="11A41C9E" w14:textId="77777777" w:rsidR="003925C3" w:rsidRPr="003925C3" w:rsidRDefault="003925C3" w:rsidP="003925C3">
      <w:pPr>
        <w:spacing w:after="0" w:line="240" w:lineRule="auto"/>
        <w:jc w:val="right"/>
        <w:rPr>
          <w:b/>
          <w:bCs/>
        </w:rPr>
      </w:pPr>
      <w:r w:rsidRPr="003925C3">
        <w:rPr>
          <w:b/>
          <w:bCs/>
        </w:rPr>
        <w:t>Proces-verbal -selecție dosare concurs</w:t>
      </w:r>
    </w:p>
    <w:p w14:paraId="249157DE" w14:textId="77777777" w:rsidR="003925C3" w:rsidRPr="003925C3" w:rsidRDefault="003925C3" w:rsidP="003925C3">
      <w:pPr>
        <w:spacing w:after="0" w:line="240" w:lineRule="auto"/>
      </w:pPr>
      <w:r w:rsidRPr="003925C3">
        <w:t>JUDEȚUL GALAȚI</w:t>
      </w:r>
    </w:p>
    <w:p w14:paraId="76E4B67D" w14:textId="77777777" w:rsidR="003925C3" w:rsidRPr="003925C3" w:rsidRDefault="003925C3" w:rsidP="003925C3">
      <w:pPr>
        <w:spacing w:after="0" w:line="240" w:lineRule="auto"/>
      </w:pPr>
      <w:r w:rsidRPr="003925C3">
        <w:t>COMUNA CORNI</w:t>
      </w:r>
    </w:p>
    <w:p w14:paraId="3F39D4E4" w14:textId="77777777" w:rsidR="003925C3" w:rsidRPr="003925C3" w:rsidRDefault="003925C3" w:rsidP="003925C3">
      <w:pPr>
        <w:spacing w:after="0" w:line="240" w:lineRule="auto"/>
      </w:pPr>
      <w:r w:rsidRPr="003925C3">
        <w:t>COMISIA DE CONCURS</w:t>
      </w:r>
    </w:p>
    <w:p w14:paraId="28A915DB" w14:textId="491C1E5F" w:rsidR="003925C3" w:rsidRPr="003925C3" w:rsidRDefault="003925C3" w:rsidP="003925C3">
      <w:pPr>
        <w:spacing w:after="0" w:line="240" w:lineRule="auto"/>
      </w:pPr>
      <w:r w:rsidRPr="003925C3">
        <w:t>NR.</w:t>
      </w:r>
      <w:r w:rsidR="00B46AC6">
        <w:t>3005</w:t>
      </w:r>
      <w:r w:rsidRPr="003925C3">
        <w:t xml:space="preserve"> din </w:t>
      </w:r>
      <w:r w:rsidR="00B46AC6">
        <w:t>18.09</w:t>
      </w:r>
      <w:r>
        <w:t>.2026</w:t>
      </w:r>
    </w:p>
    <w:p w14:paraId="4E88127D" w14:textId="77777777" w:rsidR="00F861D3" w:rsidRDefault="00F861D3"/>
    <w:p w14:paraId="7B22CF8E" w14:textId="79BAA279" w:rsidR="003925C3" w:rsidRPr="003925C3" w:rsidRDefault="003925C3" w:rsidP="003925C3">
      <w:pPr>
        <w:jc w:val="center"/>
        <w:rPr>
          <w:b/>
          <w:bCs/>
        </w:rPr>
      </w:pPr>
      <w:r w:rsidRPr="003925C3">
        <w:rPr>
          <w:b/>
          <w:bCs/>
        </w:rPr>
        <w:t xml:space="preserve">Rezultatul selecției dosarelor de înscriere la concursul de recrutare organizat în data de </w:t>
      </w:r>
      <w:r>
        <w:rPr>
          <w:b/>
          <w:bCs/>
        </w:rPr>
        <w:t>2</w:t>
      </w:r>
      <w:r w:rsidR="00B46AC6">
        <w:rPr>
          <w:b/>
          <w:bCs/>
        </w:rPr>
        <w:t>4</w:t>
      </w:r>
      <w:r>
        <w:rPr>
          <w:b/>
          <w:bCs/>
        </w:rPr>
        <w:t>.0</w:t>
      </w:r>
      <w:r w:rsidR="00B46AC6">
        <w:rPr>
          <w:b/>
          <w:bCs/>
        </w:rPr>
        <w:t>9</w:t>
      </w:r>
      <w:r>
        <w:rPr>
          <w:b/>
          <w:bCs/>
        </w:rPr>
        <w:t>.2026</w:t>
      </w:r>
      <w:r w:rsidRPr="003925C3">
        <w:rPr>
          <w:b/>
          <w:bCs/>
        </w:rPr>
        <w:t xml:space="preserve"> </w:t>
      </w:r>
      <w:r w:rsidR="00F71249" w:rsidRPr="00F71249">
        <w:rPr>
          <w:b/>
          <w:bCs/>
        </w:rPr>
        <w:t>pentru ocuparea unei funcții publice de execuție vacante în baza art. XXII alin. (3) lit. a) din Legea nr. 141/2025 și art. VII alin. (7) din OUG nr. 121/2023</w:t>
      </w:r>
      <w:r w:rsidRPr="00F71249">
        <w:rPr>
          <w:b/>
          <w:bCs/>
        </w:rPr>
        <w:t xml:space="preserve">, </w:t>
      </w:r>
      <w:r>
        <w:rPr>
          <w:b/>
          <w:bCs/>
        </w:rPr>
        <w:t xml:space="preserve">de </w:t>
      </w:r>
      <w:r w:rsidR="00F71249">
        <w:rPr>
          <w:b/>
          <w:bCs/>
        </w:rPr>
        <w:t xml:space="preserve">Consilier, </w:t>
      </w:r>
      <w:r w:rsidR="00F71249" w:rsidRPr="00F71249">
        <w:rPr>
          <w:b/>
          <w:bCs/>
        </w:rPr>
        <w:t>Clasa I, Grad asistent, COMPARTIMENT URBANISM, AMENAJAREA TERITORIULUI SI RELATII PUBLICE</w:t>
      </w:r>
    </w:p>
    <w:p w14:paraId="04882778" w14:textId="17088C90" w:rsidR="003925C3" w:rsidRPr="003925C3" w:rsidRDefault="004D7D1F" w:rsidP="004D7D1F">
      <w:pPr>
        <w:ind w:firstLine="708"/>
        <w:jc w:val="both"/>
      </w:pPr>
      <w:r>
        <w:t>I</w:t>
      </w:r>
      <w:r w:rsidR="003925C3" w:rsidRPr="003925C3">
        <w:t xml:space="preserve">n temeiul prevederilor </w:t>
      </w:r>
      <w:r w:rsidR="003925C3" w:rsidRPr="003925C3">
        <w:rPr>
          <w:b/>
          <w:bCs/>
        </w:rPr>
        <w:t>OUG 115/2023,</w:t>
      </w:r>
      <w:r w:rsidR="003171D8">
        <w:rPr>
          <w:b/>
          <w:bCs/>
        </w:rPr>
        <w:t xml:space="preserve"> </w:t>
      </w:r>
      <w:r w:rsidR="003925C3" w:rsidRPr="003925C3">
        <w:rPr>
          <w:b/>
          <w:bCs/>
        </w:rPr>
        <w:t xml:space="preserve">OUG 121/2023 și ale LEGII nr. 296/2023, pentru ocuparea unei funcții publice vacante, </w:t>
      </w:r>
      <w:r w:rsidR="003925C3" w:rsidRPr="003925C3">
        <w:t>Comisia de concurs comunică următoarele rezultate ale selecției dosarelor de înscriere:</w:t>
      </w:r>
    </w:p>
    <w:tbl>
      <w:tblPr>
        <w:tblStyle w:val="Tabelgril"/>
        <w:tblW w:w="7423" w:type="dxa"/>
        <w:tblLook w:val="04A0" w:firstRow="1" w:lastRow="0" w:firstColumn="1" w:lastColumn="0" w:noHBand="0" w:noVBand="1"/>
      </w:tblPr>
      <w:tblGrid>
        <w:gridCol w:w="542"/>
        <w:gridCol w:w="1751"/>
        <w:gridCol w:w="1552"/>
        <w:gridCol w:w="1105"/>
        <w:gridCol w:w="2473"/>
      </w:tblGrid>
      <w:tr w:rsidR="00B957BA" w14:paraId="4B56DE76" w14:textId="77777777" w:rsidTr="00B957BA">
        <w:tc>
          <w:tcPr>
            <w:tcW w:w="542" w:type="dxa"/>
          </w:tcPr>
          <w:p w14:paraId="3F025494" w14:textId="4997F2BD" w:rsidR="00B957BA" w:rsidRDefault="00B957BA" w:rsidP="003925C3">
            <w:r>
              <w:t>Nr. crt.</w:t>
            </w:r>
          </w:p>
        </w:tc>
        <w:tc>
          <w:tcPr>
            <w:tcW w:w="1751" w:type="dxa"/>
          </w:tcPr>
          <w:p w14:paraId="0812BBB9" w14:textId="783172B4" w:rsidR="00B957BA" w:rsidRDefault="00B957BA" w:rsidP="003925C3">
            <w:r>
              <w:t xml:space="preserve">Nr. </w:t>
            </w:r>
            <w:proofErr w:type="spellStart"/>
            <w:r>
              <w:t>inregistrare</w:t>
            </w:r>
            <w:proofErr w:type="spellEnd"/>
            <w:r>
              <w:t xml:space="preserve"> dosar de </w:t>
            </w:r>
            <w:proofErr w:type="spellStart"/>
            <w:r>
              <w:t>inscriere</w:t>
            </w:r>
            <w:proofErr w:type="spellEnd"/>
          </w:p>
        </w:tc>
        <w:tc>
          <w:tcPr>
            <w:tcW w:w="1552" w:type="dxa"/>
          </w:tcPr>
          <w:p w14:paraId="51B867AC" w14:textId="4F70D3BB" w:rsidR="00B957BA" w:rsidRDefault="00B957BA" w:rsidP="003925C3">
            <w:proofErr w:type="spellStart"/>
            <w:r>
              <w:t>Functia</w:t>
            </w:r>
            <w:proofErr w:type="spellEnd"/>
            <w:r>
              <w:t xml:space="preserve"> publica scoasa la concurs</w:t>
            </w:r>
          </w:p>
        </w:tc>
        <w:tc>
          <w:tcPr>
            <w:tcW w:w="1105" w:type="dxa"/>
          </w:tcPr>
          <w:p w14:paraId="2A6E058E" w14:textId="25D5A4EF" w:rsidR="00B957BA" w:rsidRDefault="00B957BA" w:rsidP="003925C3">
            <w:r>
              <w:t xml:space="preserve">Rezultatul </w:t>
            </w:r>
            <w:proofErr w:type="spellStart"/>
            <w:r>
              <w:t>selectiei</w:t>
            </w:r>
            <w:proofErr w:type="spellEnd"/>
            <w:r>
              <w:t xml:space="preserve"> dosarelor</w:t>
            </w:r>
          </w:p>
        </w:tc>
        <w:tc>
          <w:tcPr>
            <w:tcW w:w="2473" w:type="dxa"/>
          </w:tcPr>
          <w:p w14:paraId="59D7EAC8" w14:textId="102539A5" w:rsidR="00B957BA" w:rsidRDefault="00B957BA" w:rsidP="003925C3">
            <w:r>
              <w:t>Motivul respingerii dosarului</w:t>
            </w:r>
          </w:p>
        </w:tc>
      </w:tr>
      <w:tr w:rsidR="00B957BA" w14:paraId="6947A398" w14:textId="77777777" w:rsidTr="00B957BA">
        <w:tc>
          <w:tcPr>
            <w:tcW w:w="542" w:type="dxa"/>
          </w:tcPr>
          <w:p w14:paraId="5EA12C9B" w14:textId="6D09E9AD" w:rsidR="00B957BA" w:rsidRDefault="00B957BA" w:rsidP="00947B85">
            <w:r>
              <w:t>1.</w:t>
            </w:r>
          </w:p>
        </w:tc>
        <w:tc>
          <w:tcPr>
            <w:tcW w:w="1751" w:type="dxa"/>
          </w:tcPr>
          <w:p w14:paraId="7435450C" w14:textId="2935474C" w:rsidR="00B957BA" w:rsidRDefault="00B957BA" w:rsidP="00947B85">
            <w:r>
              <w:t>2903/14.09.2026</w:t>
            </w:r>
          </w:p>
        </w:tc>
        <w:tc>
          <w:tcPr>
            <w:tcW w:w="1552" w:type="dxa"/>
          </w:tcPr>
          <w:p w14:paraId="3AA6C775" w14:textId="01C14D54" w:rsidR="00B957BA" w:rsidRDefault="00B957BA" w:rsidP="00947B85">
            <w:r>
              <w:t>Consilier</w:t>
            </w:r>
          </w:p>
        </w:tc>
        <w:tc>
          <w:tcPr>
            <w:tcW w:w="1105" w:type="dxa"/>
          </w:tcPr>
          <w:p w14:paraId="2B3EB523" w14:textId="46584D1C" w:rsidR="00B957BA" w:rsidRDefault="00B957BA" w:rsidP="00947B85">
            <w:r>
              <w:t>ADMIS</w:t>
            </w:r>
          </w:p>
        </w:tc>
        <w:tc>
          <w:tcPr>
            <w:tcW w:w="2473" w:type="dxa"/>
          </w:tcPr>
          <w:p w14:paraId="1FB7CD31" w14:textId="5283E83A" w:rsidR="00B957BA" w:rsidRDefault="00B957BA" w:rsidP="00947B85"/>
        </w:tc>
      </w:tr>
    </w:tbl>
    <w:p w14:paraId="01D25BA1" w14:textId="77777777" w:rsidR="004D7D1F" w:rsidRDefault="004D7D1F" w:rsidP="003925C3"/>
    <w:p w14:paraId="3146A45C" w14:textId="18A15F51" w:rsidR="003925C3" w:rsidRDefault="004D7D1F" w:rsidP="003925C3">
      <w:r>
        <w:t>Observații:</w:t>
      </w:r>
    </w:p>
    <w:p w14:paraId="684BF69B" w14:textId="74B4B6D5" w:rsidR="004D7D1F" w:rsidRDefault="004D7D1F" w:rsidP="004D7D1F">
      <w:pPr>
        <w:pStyle w:val="Listparagraf"/>
        <w:numPr>
          <w:ilvl w:val="0"/>
          <w:numId w:val="1"/>
        </w:numPr>
        <w:jc w:val="both"/>
      </w:pPr>
      <w:r>
        <w:t>Afișarea rezultatelor obținute de candidați la probele concursului, se realizează folosindu-se numărul de înregistrare atribuit dosarului de înscriere la concurs pentru fiecare candidat.</w:t>
      </w:r>
    </w:p>
    <w:p w14:paraId="24C17858" w14:textId="77777777" w:rsidR="004D7D1F" w:rsidRDefault="004D7D1F" w:rsidP="004D7D1F">
      <w:pPr>
        <w:pStyle w:val="Listparagraf"/>
        <w:numPr>
          <w:ilvl w:val="0"/>
          <w:numId w:val="1"/>
        </w:numPr>
        <w:jc w:val="both"/>
      </w:pPr>
      <w:r w:rsidRPr="003925C3">
        <w:t>Candidați</w:t>
      </w:r>
      <w:r>
        <w:t>i</w:t>
      </w:r>
      <w:r w:rsidR="003925C3" w:rsidRPr="003925C3">
        <w:t xml:space="preserve"> nemulțumiți de rezultatele obținute la selecția dosarelor pot formula contestație care se depune la registratura Primăriei Comunei Corni în termen de cel mult 24 de ore de la data afișării, sub sancțiunea decăderii din acest drept. </w:t>
      </w:r>
    </w:p>
    <w:p w14:paraId="28CA4B0E" w14:textId="4043FB88" w:rsidR="004D7D1F" w:rsidRDefault="004D7D1F" w:rsidP="004D7D1F">
      <w:pPr>
        <w:pStyle w:val="Listparagraf"/>
        <w:numPr>
          <w:ilvl w:val="0"/>
          <w:numId w:val="1"/>
        </w:numPr>
        <w:jc w:val="both"/>
      </w:pPr>
      <w:r w:rsidRPr="003925C3">
        <w:t>Candidați</w:t>
      </w:r>
      <w:r>
        <w:t>i</w:t>
      </w:r>
      <w:r w:rsidR="003925C3" w:rsidRPr="003925C3">
        <w:t xml:space="preserve"> admiși se vor prezenta în data de </w:t>
      </w:r>
      <w:r w:rsidR="00B957BA">
        <w:t>24.09</w:t>
      </w:r>
      <w:r>
        <w:t>.2026</w:t>
      </w:r>
      <w:r w:rsidR="003925C3" w:rsidRPr="003925C3">
        <w:t>, ora 1</w:t>
      </w:r>
      <w:r>
        <w:t>2</w:t>
      </w:r>
      <w:r w:rsidR="00B957BA">
        <w:t>:</w:t>
      </w:r>
      <w:r w:rsidR="003925C3" w:rsidRPr="003925C3">
        <w:t xml:space="preserve">00, la </w:t>
      </w:r>
      <w:r>
        <w:t>Căminul Cultural al</w:t>
      </w:r>
      <w:r w:rsidR="003925C3" w:rsidRPr="003925C3">
        <w:t xml:space="preserve"> Comunei Corni</w:t>
      </w:r>
      <w:r>
        <w:t xml:space="preserve">, str. Mihai Viteazul, nr. 59, județul Galați, </w:t>
      </w:r>
      <w:r w:rsidR="003925C3" w:rsidRPr="003925C3">
        <w:t xml:space="preserve"> pentru susținerea probei scrise a concursului.</w:t>
      </w:r>
    </w:p>
    <w:p w14:paraId="08A29484" w14:textId="5939362A" w:rsidR="003925C3" w:rsidRPr="003925C3" w:rsidRDefault="003925C3" w:rsidP="004D7D1F">
      <w:pPr>
        <w:pStyle w:val="Listparagraf"/>
        <w:numPr>
          <w:ilvl w:val="0"/>
          <w:numId w:val="1"/>
        </w:numPr>
        <w:jc w:val="both"/>
      </w:pPr>
      <w:r w:rsidRPr="003925C3">
        <w:t xml:space="preserve">Afișat astăzi, </w:t>
      </w:r>
      <w:r w:rsidR="00B957BA">
        <w:t>18.09.</w:t>
      </w:r>
      <w:r w:rsidR="004D7D1F">
        <w:t>2026</w:t>
      </w:r>
      <w:r w:rsidRPr="003925C3">
        <w:t>, la sediul Primăriei Comunei Corni și pe pagina de internet a acesteia: www.primariacorni.ro.</w:t>
      </w:r>
    </w:p>
    <w:p w14:paraId="602835FC" w14:textId="49671326" w:rsidR="003925C3" w:rsidRPr="003925C3" w:rsidRDefault="003925C3" w:rsidP="004D7D1F">
      <w:pPr>
        <w:jc w:val="center"/>
      </w:pPr>
      <w:r w:rsidRPr="003925C3">
        <w:t>Secretarul Comisiei,</w:t>
      </w:r>
    </w:p>
    <w:p w14:paraId="185BFE3F" w14:textId="332B738E" w:rsidR="003925C3" w:rsidRDefault="004D7D1F" w:rsidP="004D7D1F">
      <w:pPr>
        <w:jc w:val="center"/>
      </w:pPr>
      <w:r>
        <w:t>Avram Daniela Mihaela</w:t>
      </w:r>
    </w:p>
    <w:p w14:paraId="61BEB48A" w14:textId="77777777" w:rsidR="00B957BA" w:rsidRDefault="00B957BA" w:rsidP="004D7D1F">
      <w:pPr>
        <w:jc w:val="center"/>
      </w:pPr>
    </w:p>
    <w:p w14:paraId="489EBA63" w14:textId="77777777" w:rsidR="00B957BA" w:rsidRDefault="00B957BA" w:rsidP="004D7D1F">
      <w:pPr>
        <w:jc w:val="center"/>
      </w:pPr>
    </w:p>
    <w:sectPr w:rsidR="00B957BA" w:rsidSect="004D7D1F">
      <w:pgSz w:w="11906" w:h="16838" w:code="9"/>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B58C6"/>
    <w:multiLevelType w:val="hybridMultilevel"/>
    <w:tmpl w:val="C49652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118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5C3"/>
    <w:rsid w:val="00093261"/>
    <w:rsid w:val="001B753E"/>
    <w:rsid w:val="00241B36"/>
    <w:rsid w:val="003171D8"/>
    <w:rsid w:val="003925C3"/>
    <w:rsid w:val="003E46EB"/>
    <w:rsid w:val="0042138F"/>
    <w:rsid w:val="004D7D1F"/>
    <w:rsid w:val="006274F1"/>
    <w:rsid w:val="00791E05"/>
    <w:rsid w:val="008952A2"/>
    <w:rsid w:val="00947B85"/>
    <w:rsid w:val="00A424BD"/>
    <w:rsid w:val="00A94821"/>
    <w:rsid w:val="00B46AC6"/>
    <w:rsid w:val="00B957BA"/>
    <w:rsid w:val="00BB3FE1"/>
    <w:rsid w:val="00D55635"/>
    <w:rsid w:val="00F71249"/>
    <w:rsid w:val="00F861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65FF6"/>
  <w15:chartTrackingRefBased/>
  <w15:docId w15:val="{08240FFE-84C4-41E6-AAB1-E137B6E06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925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925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925C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925C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925C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925C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925C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925C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925C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925C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925C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925C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925C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925C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925C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925C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925C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925C3"/>
    <w:rPr>
      <w:rFonts w:eastAsiaTheme="majorEastAsia" w:cstheme="majorBidi"/>
      <w:color w:val="272727" w:themeColor="text1" w:themeTint="D8"/>
    </w:rPr>
  </w:style>
  <w:style w:type="paragraph" w:styleId="Titlu">
    <w:name w:val="Title"/>
    <w:basedOn w:val="Normal"/>
    <w:next w:val="Normal"/>
    <w:link w:val="TitluCaracter"/>
    <w:uiPriority w:val="10"/>
    <w:qFormat/>
    <w:rsid w:val="00392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925C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925C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925C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925C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925C3"/>
    <w:rPr>
      <w:i/>
      <w:iCs/>
      <w:color w:val="404040" w:themeColor="text1" w:themeTint="BF"/>
    </w:rPr>
  </w:style>
  <w:style w:type="paragraph" w:styleId="Listparagraf">
    <w:name w:val="List Paragraph"/>
    <w:basedOn w:val="Normal"/>
    <w:uiPriority w:val="34"/>
    <w:qFormat/>
    <w:rsid w:val="003925C3"/>
    <w:pPr>
      <w:ind w:left="720"/>
      <w:contextualSpacing/>
    </w:pPr>
  </w:style>
  <w:style w:type="character" w:styleId="Accentuareintens">
    <w:name w:val="Intense Emphasis"/>
    <w:basedOn w:val="Fontdeparagrafimplicit"/>
    <w:uiPriority w:val="21"/>
    <w:qFormat/>
    <w:rsid w:val="003925C3"/>
    <w:rPr>
      <w:i/>
      <w:iCs/>
      <w:color w:val="2F5496" w:themeColor="accent1" w:themeShade="BF"/>
    </w:rPr>
  </w:style>
  <w:style w:type="paragraph" w:styleId="Citatintens">
    <w:name w:val="Intense Quote"/>
    <w:basedOn w:val="Normal"/>
    <w:next w:val="Normal"/>
    <w:link w:val="CitatintensCaracter"/>
    <w:uiPriority w:val="30"/>
    <w:qFormat/>
    <w:rsid w:val="003925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925C3"/>
    <w:rPr>
      <w:i/>
      <w:iCs/>
      <w:color w:val="2F5496" w:themeColor="accent1" w:themeShade="BF"/>
    </w:rPr>
  </w:style>
  <w:style w:type="character" w:styleId="Referireintens">
    <w:name w:val="Intense Reference"/>
    <w:basedOn w:val="Fontdeparagrafimplicit"/>
    <w:uiPriority w:val="32"/>
    <w:qFormat/>
    <w:rsid w:val="003925C3"/>
    <w:rPr>
      <w:b/>
      <w:bCs/>
      <w:smallCaps/>
      <w:color w:val="2F5496" w:themeColor="accent1" w:themeShade="BF"/>
      <w:spacing w:val="5"/>
    </w:rPr>
  </w:style>
  <w:style w:type="table" w:styleId="Tabelgril">
    <w:name w:val="Table Grid"/>
    <w:basedOn w:val="TabelNormal"/>
    <w:uiPriority w:val="39"/>
    <w:rsid w:val="0039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1433</Characters>
  <Application>Microsoft Office Word</Application>
  <DocSecurity>0</DocSecurity>
  <Lines>11</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cp:lastPrinted>2026-06-17T13:32:00Z</cp:lastPrinted>
  <dcterms:created xsi:type="dcterms:W3CDTF">2026-09-18T12:30:00Z</dcterms:created>
  <dcterms:modified xsi:type="dcterms:W3CDTF">2026-09-18T12:30:00Z</dcterms:modified>
</cp:coreProperties>
</file>