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BE449" w14:textId="77777777" w:rsidR="007A1900" w:rsidRDefault="007A1900" w:rsidP="007A1900"/>
    <w:p w14:paraId="1B62DFC8" w14:textId="77777777" w:rsidR="007A1900" w:rsidRPr="007A1900" w:rsidRDefault="007A1900" w:rsidP="007A1900">
      <w:pPr>
        <w:jc w:val="center"/>
        <w:rPr>
          <w:b/>
          <w:bCs/>
          <w:sz w:val="28"/>
          <w:szCs w:val="28"/>
        </w:rPr>
      </w:pPr>
      <w:r w:rsidRPr="007A1900">
        <w:rPr>
          <w:b/>
          <w:bCs/>
          <w:sz w:val="28"/>
          <w:szCs w:val="28"/>
        </w:rPr>
        <w:t>ANUNȚ LICITAȚIE ÎNCHIRIERE PĂȘUNE</w:t>
      </w:r>
    </w:p>
    <w:p w14:paraId="77BAB22E" w14:textId="77777777" w:rsidR="007A1900" w:rsidRDefault="007A1900" w:rsidP="007A1900"/>
    <w:p w14:paraId="0678C46B" w14:textId="77777777" w:rsidR="007A1900" w:rsidRDefault="007A1900" w:rsidP="007A1900"/>
    <w:p w14:paraId="6D8A22EE" w14:textId="1F3BD427" w:rsidR="007A1900" w:rsidRPr="007A1900" w:rsidRDefault="007A1900" w:rsidP="007A1900">
      <w:pPr>
        <w:ind w:firstLine="708"/>
        <w:jc w:val="both"/>
      </w:pPr>
      <w:r w:rsidRPr="007A1900">
        <w:t xml:space="preserve">U.A.T. Corni, județul </w:t>
      </w:r>
      <w:proofErr w:type="spellStart"/>
      <w:r w:rsidRPr="007A1900">
        <w:t>Gal</w:t>
      </w:r>
      <w:r>
        <w:t>a</w:t>
      </w:r>
      <w:r w:rsidRPr="007A1900">
        <w:t>ti</w:t>
      </w:r>
      <w:proofErr w:type="spellEnd"/>
      <w:r>
        <w:t>,</w:t>
      </w:r>
      <w:r w:rsidRPr="007A1900">
        <w:t xml:space="preserve"> anunță închirierea pentru o perioadă de 7 ani a suprafeței de </w:t>
      </w:r>
      <w:r>
        <w:t>166,9052</w:t>
      </w:r>
      <w:r w:rsidRPr="007A1900">
        <w:t xml:space="preserve"> hectare pășuni în ședință public</w:t>
      </w:r>
      <w:r w:rsidR="00C8085D">
        <w:t>ă</w:t>
      </w:r>
      <w:r w:rsidRPr="007A1900">
        <w:t xml:space="preserve"> prin atribuire direct</w:t>
      </w:r>
      <w:r w:rsidR="00C8085D">
        <w:t>ă</w:t>
      </w:r>
      <w:r w:rsidRPr="007A1900">
        <w:t xml:space="preserve"> sau, după caz, licitație public</w:t>
      </w:r>
      <w:r w:rsidR="00C8085D">
        <w:t>ă</w:t>
      </w:r>
      <w:r w:rsidRPr="007A1900">
        <w:t xml:space="preserve"> cu strigare.</w:t>
      </w:r>
    </w:p>
    <w:p w14:paraId="676AF740" w14:textId="3454E2C4" w:rsidR="007A1900" w:rsidRPr="007A1900" w:rsidRDefault="007A1900" w:rsidP="007A1900">
      <w:pPr>
        <w:ind w:firstLine="708"/>
        <w:jc w:val="both"/>
      </w:pPr>
      <w:r w:rsidRPr="007A1900">
        <w:t>Ședința publică pentru atribuirea directă va avea loc în data de 2</w:t>
      </w:r>
      <w:r w:rsidR="00A40DF3">
        <w:t>9</w:t>
      </w:r>
      <w:r w:rsidRPr="007A1900">
        <w:t>.04.202</w:t>
      </w:r>
      <w:r>
        <w:t>6</w:t>
      </w:r>
      <w:r w:rsidRPr="007A1900">
        <w:t>,ora 10,00 la sediul Primăriei Corni, localitatea Corni.</w:t>
      </w:r>
    </w:p>
    <w:p w14:paraId="0D9C4DA9" w14:textId="6C84C210" w:rsidR="007A1900" w:rsidRPr="007A1900" w:rsidRDefault="007A1900" w:rsidP="007A1900">
      <w:pPr>
        <w:ind w:firstLine="708"/>
        <w:jc w:val="both"/>
      </w:pPr>
      <w:r>
        <w:t>Î</w:t>
      </w:r>
      <w:r w:rsidRPr="007A1900">
        <w:t>nscrierile se fac la sediul Primăriei Corni în perioada 1</w:t>
      </w:r>
      <w:r>
        <w:t>7</w:t>
      </w:r>
      <w:r w:rsidRPr="007A1900">
        <w:t>.</w:t>
      </w:r>
      <w:r>
        <w:t>04.</w:t>
      </w:r>
      <w:r w:rsidRPr="007A1900">
        <w:t>202</w:t>
      </w:r>
      <w:r>
        <w:t>6</w:t>
      </w:r>
      <w:r w:rsidR="00C8085D">
        <w:t xml:space="preserve"> </w:t>
      </w:r>
      <w:r w:rsidRPr="007A1900">
        <w:t>-</w:t>
      </w:r>
      <w:r w:rsidR="00C8085D">
        <w:t xml:space="preserve"> </w:t>
      </w:r>
      <w:r w:rsidRPr="007A1900">
        <w:t>2</w:t>
      </w:r>
      <w:r>
        <w:t>6</w:t>
      </w:r>
      <w:r w:rsidRPr="007A1900">
        <w:t>.04.202</w:t>
      </w:r>
      <w:r>
        <w:t>6</w:t>
      </w:r>
    </w:p>
    <w:p w14:paraId="405C0617" w14:textId="66FE3DAB" w:rsidR="007A1900" w:rsidRPr="007A1900" w:rsidRDefault="007A1900" w:rsidP="007A1900">
      <w:pPr>
        <w:ind w:firstLine="708"/>
        <w:jc w:val="both"/>
      </w:pPr>
      <w:r w:rsidRPr="007A1900">
        <w:t>Se pot înscrie la ședința publică în vederea închirierii prin atribuire directă crescătorii de animale persoa</w:t>
      </w:r>
      <w:r>
        <w:t>n</w:t>
      </w:r>
      <w:r w:rsidRPr="007A1900">
        <w:t>e fizice ori juridice având animalele înscrise în RNE</w:t>
      </w:r>
      <w:r>
        <w:t>,</w:t>
      </w:r>
      <w:r w:rsidRPr="007A1900">
        <w:t xml:space="preserve"> membri ai colectivității locale sau care au sediul social pe teritoriul localității Corni.</w:t>
      </w:r>
    </w:p>
    <w:p w14:paraId="256274F4" w14:textId="3F56A569" w:rsidR="007A1900" w:rsidRPr="007A1900" w:rsidRDefault="007A1900" w:rsidP="007A1900">
      <w:pPr>
        <w:ind w:firstLine="708"/>
        <w:jc w:val="both"/>
      </w:pPr>
      <w:r w:rsidRPr="007A1900">
        <w:t xml:space="preserve">Suprafețele de pășuni care nu se pot închiria prin atribuirea directă vor fi scoase la licitație publică cu strigare în data de </w:t>
      </w:r>
      <w:r w:rsidR="00A40DF3">
        <w:t>07.05</w:t>
      </w:r>
      <w:r w:rsidRPr="007A1900">
        <w:t>.202</w:t>
      </w:r>
      <w:r>
        <w:t>6</w:t>
      </w:r>
      <w:r w:rsidRPr="007A1900">
        <w:t xml:space="preserve"> ,</w:t>
      </w:r>
      <w:r w:rsidR="00A40DF3">
        <w:t xml:space="preserve"> </w:t>
      </w:r>
      <w:r w:rsidRPr="007A1900">
        <w:t>ora 10,00 la sediul Primăriei Corni, localitatea Corni.</w:t>
      </w:r>
    </w:p>
    <w:p w14:paraId="4D2D6AE3" w14:textId="0A9AFCF1" w:rsidR="007A1900" w:rsidRPr="007A1900" w:rsidRDefault="007A1900" w:rsidP="007A1900">
      <w:pPr>
        <w:ind w:firstLine="708"/>
        <w:jc w:val="both"/>
      </w:pPr>
      <w:r>
        <w:t>Î</w:t>
      </w:r>
      <w:r w:rsidRPr="007A1900">
        <w:t xml:space="preserve">nscrierile se fac la sediul Primăriei Corni în perioada </w:t>
      </w:r>
      <w:r>
        <w:t>28.04.2026</w:t>
      </w:r>
      <w:r w:rsidR="00C8085D">
        <w:t xml:space="preserve"> </w:t>
      </w:r>
      <w:r w:rsidR="00A40DF3">
        <w:t>–</w:t>
      </w:r>
      <w:r w:rsidR="00C8085D">
        <w:t xml:space="preserve"> </w:t>
      </w:r>
      <w:r w:rsidR="00A40DF3">
        <w:t>06.05</w:t>
      </w:r>
      <w:r w:rsidRPr="007A1900">
        <w:t>.202</w:t>
      </w:r>
      <w:r>
        <w:t>6</w:t>
      </w:r>
      <w:r w:rsidRPr="007A1900">
        <w:t>.</w:t>
      </w:r>
    </w:p>
    <w:p w14:paraId="626A73C9" w14:textId="755A394B" w:rsidR="007A1900" w:rsidRPr="007A1900" w:rsidRDefault="007A1900" w:rsidP="007A1900">
      <w:pPr>
        <w:ind w:firstLine="708"/>
        <w:jc w:val="both"/>
      </w:pPr>
      <w:r w:rsidRPr="007A1900">
        <w:t>Se pot înscrie la ședința publică în vederea închirierii prin licitație publică cu strigare crescătorii de animale persoa</w:t>
      </w:r>
      <w:r>
        <w:t>n</w:t>
      </w:r>
      <w:r w:rsidRPr="007A1900">
        <w:t>e fizice ori juridice având animalele înscrise în RNE.</w:t>
      </w:r>
    </w:p>
    <w:p w14:paraId="28E8C063" w14:textId="7931C0DC" w:rsidR="007A1900" w:rsidRPr="007A1900" w:rsidRDefault="007A1900" w:rsidP="007A1900">
      <w:pPr>
        <w:ind w:firstLine="708"/>
        <w:jc w:val="both"/>
      </w:pPr>
      <w:r w:rsidRPr="007A1900">
        <w:t>Condițiile de înscriere cât și taxele aferente sunt prevăzute în documentația de atribuire ce poate fi pusă la dispoziția persoanelor interesate la registratura Primăriei Corni din comuna Corni, jud.</w:t>
      </w:r>
      <w:r>
        <w:t xml:space="preserve"> </w:t>
      </w:r>
      <w:r w:rsidRPr="007A1900">
        <w:t>Galați</w:t>
      </w:r>
      <w:r w:rsidRPr="007A1900">
        <w:t>, telefon 0236330734 - cost 100 lei - începând cu data de 1</w:t>
      </w:r>
      <w:r>
        <w:t>7</w:t>
      </w:r>
      <w:r w:rsidRPr="007A1900">
        <w:t>.04.202</w:t>
      </w:r>
      <w:r>
        <w:t>6</w:t>
      </w:r>
      <w:r w:rsidR="00C8085D">
        <w:t>.</w:t>
      </w:r>
    </w:p>
    <w:p w14:paraId="399FFC85" w14:textId="77777777" w:rsidR="00F861D3" w:rsidRDefault="00F861D3" w:rsidP="007A1900">
      <w:pPr>
        <w:jc w:val="both"/>
      </w:pPr>
    </w:p>
    <w:p w14:paraId="68BC426D" w14:textId="77777777" w:rsidR="00C8085D" w:rsidRDefault="00C8085D" w:rsidP="007A1900">
      <w:pPr>
        <w:jc w:val="both"/>
      </w:pPr>
    </w:p>
    <w:p w14:paraId="41DC4C9B" w14:textId="77777777" w:rsidR="00C8085D" w:rsidRDefault="00C8085D" w:rsidP="007A1900">
      <w:pPr>
        <w:jc w:val="both"/>
      </w:pPr>
    </w:p>
    <w:p w14:paraId="6297F830" w14:textId="60D4DB08" w:rsidR="00C8085D" w:rsidRDefault="00C8085D" w:rsidP="00C8085D">
      <w:pPr>
        <w:jc w:val="center"/>
      </w:pPr>
      <w:r>
        <w:t>PRIMAR,</w:t>
      </w:r>
    </w:p>
    <w:p w14:paraId="1A4498BF" w14:textId="506E3670" w:rsidR="00C8085D" w:rsidRDefault="00C8085D" w:rsidP="00C8085D">
      <w:pPr>
        <w:jc w:val="center"/>
      </w:pPr>
      <w:r>
        <w:t>MOHORIA PETRIȘOR LICĂ</w:t>
      </w:r>
    </w:p>
    <w:sectPr w:rsidR="00C8085D" w:rsidSect="007A190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900"/>
    <w:rsid w:val="0042138F"/>
    <w:rsid w:val="007A1900"/>
    <w:rsid w:val="00884FF8"/>
    <w:rsid w:val="00A40DF3"/>
    <w:rsid w:val="00C8085D"/>
    <w:rsid w:val="00F8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F62B9"/>
  <w15:chartTrackingRefBased/>
  <w15:docId w15:val="{6371809F-568B-4EBF-82D3-6F8252FD3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7A19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A19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A19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A19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A19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A19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A19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A19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A19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A19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A19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A19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A1900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A1900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A1900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A1900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A1900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A1900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A19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A19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A19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A19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A19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A1900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A1900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7A1900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A19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A1900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A19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216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Q</cp:lastModifiedBy>
  <cp:revision>1</cp:revision>
  <cp:lastPrinted>2026-04-16T11:44:00Z</cp:lastPrinted>
  <dcterms:created xsi:type="dcterms:W3CDTF">2026-04-16T11:05:00Z</dcterms:created>
  <dcterms:modified xsi:type="dcterms:W3CDTF">2026-04-16T11:44:00Z</dcterms:modified>
</cp:coreProperties>
</file>